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B62" w:rsidRPr="00036B62" w:rsidRDefault="00036B62" w:rsidP="00036B62">
      <w:pPr>
        <w:spacing w:after="0" w:line="240" w:lineRule="auto"/>
        <w:rPr>
          <w:rFonts w:ascii="Browallia New" w:hAnsi="Browallia New" w:cs="Browallia New"/>
          <w:b/>
          <w:bCs/>
          <w:sz w:val="44"/>
          <w:szCs w:val="44"/>
        </w:rPr>
      </w:pPr>
      <w:r w:rsidRPr="00036B62">
        <w:rPr>
          <w:rFonts w:ascii="Browallia New" w:hAnsi="Browallia New" w:cs="Browallia New"/>
          <w:b/>
          <w:bCs/>
          <w:sz w:val="44"/>
          <w:szCs w:val="44"/>
        </w:rPr>
        <w:t>Reference</w:t>
      </w:r>
      <w:bookmarkStart w:id="0" w:name="_GoBack"/>
      <w:bookmarkEnd w:id="0"/>
    </w:p>
    <w:p w:rsidR="00036B62" w:rsidRDefault="00036B62" w:rsidP="00806432">
      <w:pPr>
        <w:spacing w:after="0" w:line="240" w:lineRule="auto"/>
        <w:rPr>
          <w:rFonts w:ascii="Browallia New" w:hAnsi="Browallia New" w:cs="Browallia New"/>
          <w:b/>
          <w:bCs/>
          <w:sz w:val="32"/>
          <w:szCs w:val="32"/>
        </w:rPr>
      </w:pPr>
    </w:p>
    <w:p w:rsidR="00806432" w:rsidRPr="00036B62" w:rsidRDefault="00806432" w:rsidP="00036B62">
      <w:pPr>
        <w:pStyle w:val="ListParagraph"/>
        <w:numPr>
          <w:ilvl w:val="0"/>
          <w:numId w:val="1"/>
        </w:numPr>
        <w:spacing w:after="0" w:line="240" w:lineRule="auto"/>
        <w:rPr>
          <w:rFonts w:ascii="Browallia New" w:hAnsi="Browallia New" w:cs="Browallia New"/>
          <w:sz w:val="32"/>
          <w:szCs w:val="32"/>
        </w:rPr>
      </w:pPr>
      <w:r w:rsidRPr="00036B62">
        <w:rPr>
          <w:rFonts w:ascii="Browallia New" w:hAnsi="Browallia New" w:cs="Browallia New"/>
          <w:b/>
          <w:bCs/>
          <w:sz w:val="32"/>
          <w:szCs w:val="32"/>
          <w:cs/>
        </w:rPr>
        <w:t xml:space="preserve">มาตรฐานการจัดการความปลอดภัยของข้อมูลผู้ป่วย พ.ศ. </w:t>
      </w:r>
      <w:r w:rsidRPr="00036B62">
        <w:rPr>
          <w:rFonts w:ascii="Browallia New" w:hAnsi="Browallia New" w:cs="Browallia New"/>
          <w:b/>
          <w:bCs/>
          <w:sz w:val="32"/>
          <w:szCs w:val="32"/>
        </w:rPr>
        <w:t xml:space="preserve">2559 </w:t>
      </w:r>
      <w:r w:rsidRPr="00036B62">
        <w:rPr>
          <w:rFonts w:ascii="Browallia New" w:hAnsi="Browallia New" w:cs="Browallia New"/>
          <w:sz w:val="32"/>
          <w:szCs w:val="32"/>
          <w:cs/>
        </w:rPr>
        <w:t>โดยสำนักนโยบายและยุทธศาสตร์ สำนักงานปลัดกระทรวงสาธารณสุข กระทรวงสาธารณสุข (</w:t>
      </w:r>
      <w:hyperlink r:id="rId7" w:history="1">
        <w:r w:rsidRPr="00036B62">
          <w:rPr>
            <w:rStyle w:val="Hyperlink"/>
            <w:rFonts w:ascii="Browallia New" w:hAnsi="Browallia New" w:cs="Browallia New"/>
            <w:sz w:val="32"/>
            <w:szCs w:val="32"/>
          </w:rPr>
          <w:t>http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  <w:cs/>
          </w:rPr>
          <w:t>://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</w:rPr>
          <w:t>www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  <w:cs/>
          </w:rPr>
          <w:t>.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</w:rPr>
          <w:t>thcc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  <w:cs/>
          </w:rPr>
          <w:t>.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</w:rPr>
          <w:t>or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  <w:cs/>
          </w:rPr>
          <w:t>.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</w:rPr>
          <w:t>th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  <w:cs/>
          </w:rPr>
          <w:t>/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</w:rPr>
          <w:t>download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  <w:cs/>
          </w:rPr>
          <w:t>/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</w:rPr>
          <w:t>audit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  <w:rtl/>
            <w:cs/>
          </w:rPr>
          <w:t>59/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</w:rPr>
          <w:t>Audit_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  <w:rtl/>
            <w:cs/>
          </w:rPr>
          <w:t>2.</w:t>
        </w:r>
        <w:r w:rsidRPr="00036B62">
          <w:rPr>
            <w:rStyle w:val="Hyperlink"/>
            <w:rFonts w:ascii="Browallia New" w:hAnsi="Browallia New" w:cs="Browallia New"/>
            <w:sz w:val="32"/>
            <w:szCs w:val="32"/>
          </w:rPr>
          <w:t>pdf</w:t>
        </w:r>
      </w:hyperlink>
      <w:r w:rsidRPr="00036B62">
        <w:rPr>
          <w:rFonts w:ascii="Browallia New" w:hAnsi="Browallia New" w:cs="Browallia New"/>
          <w:sz w:val="32"/>
          <w:szCs w:val="32"/>
          <w:cs/>
        </w:rPr>
        <w:t>)</w:t>
      </w:r>
    </w:p>
    <w:p w:rsidR="00806432" w:rsidRPr="00DD3890" w:rsidRDefault="00806432" w:rsidP="00806432">
      <w:pPr>
        <w:pStyle w:val="ListParagraph"/>
        <w:numPr>
          <w:ilvl w:val="0"/>
          <w:numId w:val="1"/>
        </w:numPr>
        <w:spacing w:after="0" w:line="240" w:lineRule="auto"/>
        <w:rPr>
          <w:rFonts w:ascii="Browallia New" w:hAnsi="Browallia New" w:cs="Browallia New"/>
          <w:sz w:val="32"/>
          <w:szCs w:val="32"/>
        </w:rPr>
      </w:pPr>
      <w:r w:rsidRPr="00DD3890">
        <w:rPr>
          <w:rFonts w:ascii="Browallia New" w:hAnsi="Browallia New" w:cs="Browallia New"/>
          <w:b/>
          <w:bCs/>
          <w:sz w:val="32"/>
          <w:szCs w:val="32"/>
          <w:cs/>
        </w:rPr>
        <w:t xml:space="preserve">ประกาศคณะกรรมการธุรกรรมทางอิเล็กทรอนิกส์ เรื่อง มาตรฐานการรักษาความมั่นคงปลอดภัยของระบบสารสนเทศตามวิธีการแบบปลอดภัย พ.ศ. </w:t>
      </w:r>
      <w:r w:rsidRPr="00DD3890">
        <w:rPr>
          <w:rFonts w:ascii="Browallia New" w:hAnsi="Browallia New" w:cs="Browallia New"/>
          <w:b/>
          <w:bCs/>
          <w:sz w:val="32"/>
          <w:szCs w:val="32"/>
        </w:rPr>
        <w:t>2555</w:t>
      </w:r>
      <w:r w:rsidRPr="00DD3890">
        <w:rPr>
          <w:rFonts w:ascii="Browallia New" w:hAnsi="Browallia New" w:cs="Browallia New"/>
          <w:b/>
          <w:bCs/>
          <w:sz w:val="32"/>
          <w:szCs w:val="32"/>
          <w:cs/>
        </w:rPr>
        <w:t xml:space="preserve"> </w:t>
      </w:r>
      <w:r w:rsidRPr="00DD3890">
        <w:rPr>
          <w:rFonts w:ascii="Browallia New" w:hAnsi="Browallia New" w:cs="Browallia New"/>
          <w:sz w:val="32"/>
          <w:szCs w:val="32"/>
          <w:cs/>
        </w:rPr>
        <w:t xml:space="preserve">ประกาศในราชกิจจานุเบกษา เล่ม </w:t>
      </w:r>
      <w:r w:rsidRPr="00DD3890">
        <w:rPr>
          <w:rFonts w:ascii="Browallia New" w:hAnsi="Browallia New" w:cs="Browallia New"/>
          <w:sz w:val="32"/>
          <w:szCs w:val="32"/>
        </w:rPr>
        <w:t xml:space="preserve">129 </w:t>
      </w:r>
      <w:r w:rsidRPr="00DD3890">
        <w:rPr>
          <w:rFonts w:ascii="Browallia New" w:hAnsi="Browallia New" w:cs="Browallia New"/>
          <w:sz w:val="32"/>
          <w:szCs w:val="32"/>
          <w:cs/>
        </w:rPr>
        <w:t xml:space="preserve">ตอนพิเศษ </w:t>
      </w:r>
      <w:r w:rsidRPr="00DD3890">
        <w:rPr>
          <w:rFonts w:ascii="Browallia New" w:hAnsi="Browallia New" w:cs="Browallia New"/>
          <w:sz w:val="32"/>
          <w:szCs w:val="32"/>
        </w:rPr>
        <w:t xml:space="preserve">191 </w:t>
      </w:r>
      <w:r w:rsidRPr="00DD3890">
        <w:rPr>
          <w:rFonts w:ascii="Browallia New" w:hAnsi="Browallia New" w:cs="Browallia New"/>
          <w:sz w:val="32"/>
          <w:szCs w:val="32"/>
          <w:cs/>
        </w:rPr>
        <w:t xml:space="preserve">ง วันที่ </w:t>
      </w:r>
      <w:r w:rsidRPr="00DD3890">
        <w:rPr>
          <w:rFonts w:ascii="Browallia New" w:hAnsi="Browallia New" w:cs="Browallia New"/>
          <w:sz w:val="32"/>
          <w:szCs w:val="32"/>
        </w:rPr>
        <w:t xml:space="preserve">19 </w:t>
      </w:r>
      <w:r w:rsidRPr="00DD3890">
        <w:rPr>
          <w:rFonts w:ascii="Browallia New" w:hAnsi="Browallia New" w:cs="Browallia New"/>
          <w:sz w:val="32"/>
          <w:szCs w:val="32"/>
          <w:cs/>
        </w:rPr>
        <w:t xml:space="preserve">ธันวาคม </w:t>
      </w:r>
      <w:r w:rsidRPr="00DD3890">
        <w:rPr>
          <w:rFonts w:ascii="Browallia New" w:hAnsi="Browallia New" w:cs="Browallia New"/>
          <w:sz w:val="32"/>
          <w:szCs w:val="32"/>
        </w:rPr>
        <w:t xml:space="preserve">2555 </w:t>
      </w:r>
      <w:r w:rsidRPr="00DD3890">
        <w:rPr>
          <w:rFonts w:ascii="Browallia New" w:hAnsi="Browallia New" w:cs="Browallia New"/>
          <w:sz w:val="32"/>
          <w:szCs w:val="32"/>
          <w:cs/>
        </w:rPr>
        <w:t>(</w:t>
      </w:r>
      <w:hyperlink r:id="rId8" w:history="1"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http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://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www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.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ratchakitcha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.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soc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.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go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.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th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/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DATA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/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PDF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/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2555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/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E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/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191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/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42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  <w:cs/>
          </w:rPr>
          <w:t>.</w:t>
        </w:r>
        <w:r w:rsidRPr="00DD3890">
          <w:rPr>
            <w:rStyle w:val="Hyperlink"/>
            <w:rFonts w:ascii="Browallia New" w:hAnsi="Browallia New" w:cs="Browallia New"/>
            <w:sz w:val="32"/>
            <w:szCs w:val="32"/>
          </w:rPr>
          <w:t>PDF</w:t>
        </w:r>
      </w:hyperlink>
      <w:r w:rsidRPr="00DD3890">
        <w:rPr>
          <w:rFonts w:ascii="Browallia New" w:hAnsi="Browallia New" w:cs="Browallia New"/>
          <w:sz w:val="32"/>
          <w:szCs w:val="32"/>
          <w:cs/>
        </w:rPr>
        <w:t>)</w:t>
      </w:r>
    </w:p>
    <w:p w:rsidR="00811562" w:rsidRDefault="00811562"/>
    <w:sectPr w:rsidR="008115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DC5" w:rsidRDefault="00823DC5" w:rsidP="00983851">
      <w:pPr>
        <w:spacing w:after="0" w:line="240" w:lineRule="auto"/>
      </w:pPr>
      <w:r>
        <w:separator/>
      </w:r>
    </w:p>
  </w:endnote>
  <w:endnote w:type="continuationSeparator" w:id="0">
    <w:p w:rsidR="00823DC5" w:rsidRDefault="00823DC5" w:rsidP="0098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851" w:rsidRDefault="009838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851" w:rsidRDefault="009838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851" w:rsidRDefault="009838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DC5" w:rsidRDefault="00823DC5" w:rsidP="00983851">
      <w:pPr>
        <w:spacing w:after="0" w:line="240" w:lineRule="auto"/>
      </w:pPr>
      <w:r>
        <w:separator/>
      </w:r>
    </w:p>
  </w:footnote>
  <w:footnote w:type="continuationSeparator" w:id="0">
    <w:p w:rsidR="00823DC5" w:rsidRDefault="00823DC5" w:rsidP="0098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851" w:rsidRDefault="009838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107501" o:spid="_x0000_s2050" type="#_x0000_t75" style="position:absolute;margin-left:0;margin-top:0;width:450.85pt;height:300.55pt;z-index:-251657216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851" w:rsidRDefault="009838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107502" o:spid="_x0000_s2051" type="#_x0000_t75" style="position:absolute;margin-left:0;margin-top:0;width:450.85pt;height:300.55pt;z-index:-251656192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851" w:rsidRDefault="009838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107500" o:spid="_x0000_s2049" type="#_x0000_t75" style="position:absolute;margin-left:0;margin-top:0;width:450.85pt;height:300.55pt;z-index:-251658240;mso-position-horizontal:center;mso-position-horizontal-relative:margin;mso-position-vertical:center;mso-position-vertical-relative:margin" o:allowincell="f">
          <v:imagedata r:id="rId1" o:title="2P SAFETY DAY  17กย._๑๗๐๙๒๘_0023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171E5B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E87656B"/>
    <w:multiLevelType w:val="hybridMultilevel"/>
    <w:tmpl w:val="C3F2C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AC"/>
    <w:rsid w:val="00036B62"/>
    <w:rsid w:val="007E76AC"/>
    <w:rsid w:val="00806432"/>
    <w:rsid w:val="00811562"/>
    <w:rsid w:val="00823DC5"/>
    <w:rsid w:val="0098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622A7D4-00A1-49A1-BB33-B4A713D2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th-TH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B62"/>
  </w:style>
  <w:style w:type="paragraph" w:styleId="Heading1">
    <w:name w:val="heading 1"/>
    <w:basedOn w:val="Normal"/>
    <w:next w:val="Normal"/>
    <w:link w:val="Heading1Char"/>
    <w:uiPriority w:val="9"/>
    <w:qFormat/>
    <w:rsid w:val="00036B6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B6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B6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B6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B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6B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B6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B6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B6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432"/>
    <w:pPr>
      <w:ind w:left="720"/>
      <w:contextualSpacing/>
    </w:pPr>
    <w:rPr>
      <w:rFonts w:cs="Cordia New"/>
      <w:szCs w:val="26"/>
    </w:rPr>
  </w:style>
  <w:style w:type="character" w:styleId="Hyperlink">
    <w:name w:val="Hyperlink"/>
    <w:uiPriority w:val="99"/>
    <w:unhideWhenUsed/>
    <w:rsid w:val="00806432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38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851"/>
  </w:style>
  <w:style w:type="paragraph" w:styleId="Footer">
    <w:name w:val="footer"/>
    <w:basedOn w:val="Normal"/>
    <w:link w:val="FooterChar"/>
    <w:uiPriority w:val="99"/>
    <w:unhideWhenUsed/>
    <w:rsid w:val="009838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851"/>
  </w:style>
  <w:style w:type="character" w:customStyle="1" w:styleId="Heading1Char">
    <w:name w:val="Heading 1 Char"/>
    <w:basedOn w:val="DefaultParagraphFont"/>
    <w:link w:val="Heading1"/>
    <w:uiPriority w:val="9"/>
    <w:rsid w:val="00036B6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B6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B6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6B6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B6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B6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B6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B6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B6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6B6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6B6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B6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B6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6B6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036B62"/>
    <w:rPr>
      <w:b/>
      <w:bCs/>
    </w:rPr>
  </w:style>
  <w:style w:type="character" w:styleId="Emphasis">
    <w:name w:val="Emphasis"/>
    <w:basedOn w:val="DefaultParagraphFont"/>
    <w:uiPriority w:val="20"/>
    <w:qFormat/>
    <w:rsid w:val="00036B62"/>
    <w:rPr>
      <w:i/>
      <w:iCs/>
      <w:color w:val="000000" w:themeColor="text1"/>
    </w:rPr>
  </w:style>
  <w:style w:type="paragraph" w:styleId="NoSpacing">
    <w:name w:val="No Spacing"/>
    <w:uiPriority w:val="1"/>
    <w:qFormat/>
    <w:rsid w:val="00036B6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36B6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6B6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B6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B62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036B6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6B6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36B6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36B6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36B6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6B6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tchakitcha.soc.go.th/DATA/PDF/2555/E/191/42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thcc.or.th/download/audit59/Audit_2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PATTHANAN  SEETEE</dc:creator>
  <cp:keywords/>
  <dc:description/>
  <cp:lastModifiedBy>PATTHANAN  SEETEE</cp:lastModifiedBy>
  <cp:revision>4</cp:revision>
  <dcterms:created xsi:type="dcterms:W3CDTF">2018-01-23T01:30:00Z</dcterms:created>
  <dcterms:modified xsi:type="dcterms:W3CDTF">2018-01-23T01:33:00Z</dcterms:modified>
</cp:coreProperties>
</file>